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Heinolan nuorisovaltuusto</w:t>
        <w:tab/>
        <w:tab/>
        <w:tab/>
        <w:tab/>
        <w:tab/>
        <w:tab/>
        <w:tab/>
        <w:t xml:space="preserve">PÖYTÄKIRJA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Aika</w:t>
        <w:tab/>
        <w:tab/>
        <w:t xml:space="preserve">15.4.2021 klo 16:00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Paikka</w:t>
        <w:tab/>
        <w:tab/>
        <w:t xml:space="preserve">Teams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Läsnä</w:t>
        <w:tab/>
        <w:tab/>
        <w:t xml:space="preserve">Sanna Laaksonen</w:t>
        <w:tab/>
        <w:tab/>
        <w:t xml:space="preserve">puheenjohtaja</w:t>
      </w:r>
    </w:p>
    <w:p w:rsidR="00000000" w:rsidDel="00000000" w:rsidP="00000000" w:rsidRDefault="00000000" w:rsidRPr="00000000" w14:paraId="00000006">
      <w:pPr>
        <w:ind w:left="720" w:firstLine="720"/>
        <w:rPr/>
      </w:pPr>
      <w:r w:rsidDel="00000000" w:rsidR="00000000" w:rsidRPr="00000000">
        <w:rPr>
          <w:rtl w:val="0"/>
        </w:rPr>
        <w:t xml:space="preserve">Aleksi Nurminen</w:t>
        <w:tab/>
        <w:tab/>
        <w:t xml:space="preserve">varapuheenjohtaja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ab/>
        <w:t xml:space="preserve">Juulia Suntiola </w:t>
        <w:tab/>
        <w:tab/>
        <w:t xml:space="preserve">sihteeri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  <w:t xml:space="preserve">Venla Enden </w:t>
        <w:tab/>
        <w:tab/>
        <w:tab/>
        <w:t xml:space="preserve">jäsen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 xml:space="preserve">Tia Laaksonen</w:t>
      </w:r>
    </w:p>
    <w:p w:rsidR="00000000" w:rsidDel="00000000" w:rsidP="00000000" w:rsidRDefault="00000000" w:rsidRPr="00000000" w14:paraId="0000000B">
      <w:pPr>
        <w:ind w:left="720" w:firstLine="720"/>
        <w:rPr/>
      </w:pPr>
      <w:r w:rsidDel="00000000" w:rsidR="00000000" w:rsidRPr="00000000">
        <w:rPr>
          <w:rtl w:val="0"/>
        </w:rPr>
        <w:t xml:space="preserve">Joanna Putkonen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ab/>
        <w:t xml:space="preserve">Anselmi Rainio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 xml:space="preserve">Minna Järvinen</w:t>
        <w:tab/>
        <w:tab/>
        <w:t xml:space="preserve">nuoriso-ohjaaja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AVAUS JA LÄSNÄOLIJOIDEN TOTEAMINEN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Kokous avattiin klo 16.04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PÄÄTÖSVALTAISUUS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Todettaneen.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ESITYSLISTA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Hyväksyttäneen jaettu lista työjärjestykseksi.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KOKOUS VÄLIN TAPAHTUMAT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Valtuusto 22.3. paikalla Sanna Laaksonen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Hyvla 24.3. paikalla Sanna Laaksonen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KIUSAAMISEN VASTAINEN KAMPANJA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Kiusaamisen vastainen kampanja on lähtenyt hyvin etenemään. Toteutuksessa on mukana muutama nuvan jäsen.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Mahdollisesti suunnitelmaan joku aiheeseen liittyvä video.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ENERGIAJUOMA KAMPANJA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Energiajuoma kampanja ei ole edennyt etäopetuksen takia.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Kampanja toteutetaan poikkeusoloista johtuen jonkinlaisena arvontana somessa, jotta asialle saadaan kuitenkin näkyvyyttä.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Energiajuomatyöryhmän kokouksessa valitaan arvonnan voittaja. Energiajuomatyöryhmän kokous on 19.5.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Arvonnan palkinnoksi lahjakortti, jonka arvo on 100€.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Arvontaan saa osallistua 10-20-vuotiaat.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Joanna Putkonen suunnittelee arvontaa yhdessä ohjaajan kanssa.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Arvonta loppuu 17.5.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KUNTAVAALIEHDOKKAIDEN KYSELY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Juulia Suntiola ja Venla Enden kokoavat kyselystä koosteen ensi kokoukseen mennessä.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rtl w:val="0"/>
        </w:rPr>
        <w:t xml:space="preserve">STIPENDIT</w:t>
      </w:r>
      <w:r w:rsidDel="00000000" w:rsidR="00000000" w:rsidRPr="00000000">
        <w:rPr>
          <w:rtl w:val="0"/>
        </w:rPr>
        <w:br w:type="textWrapping"/>
        <w:t xml:space="preserve">Sanna Laaksoselle ja Aleksi Nurmiselle ostetaan 50€ lahjakortti.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Joanna Putkonen tekee kortit. Tiia Laaksonen auttaa.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</w:t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SEURAAVA KOKOUS JA MUUT ESILLE TULEVAT ASIAT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Seuraava kokous pidetään 17.5. klo 17.30 Rantapuistossa. Tarkoitus pitää piknik Rantapuistossa. Tavataan klo 17.30 torin S-marketin edessä.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Nuortenideat.fi nettisivustoa kannatetaan perustettavaksi Heinolaan.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</w:t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KOKOUKSEN PÄÄTTÄMINEN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Päätetään kokous ajassa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Vakuudeksi: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ab/>
        <w:t xml:space="preserve">Sanna Laaksonen</w:t>
        <w:tab/>
        <w:tab/>
        <w:tab/>
        <w:tab/>
        <w:t xml:space="preserve">Aleksi Nurminen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ab/>
        <w:t xml:space="preserve">puheenjohtaja</w:t>
        <w:tab/>
        <w:tab/>
        <w:tab/>
        <w:tab/>
        <w:tab/>
        <w:t xml:space="preserve">varapuheenjohtaja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